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2E7B" w14:textId="05A0C432" w:rsidR="00494B46" w:rsidRDefault="00006790" w:rsidP="002549A3">
      <w:pPr>
        <w:spacing w:after="0"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3935AF7" wp14:editId="471578AE">
            <wp:extent cx="1795183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12" cy="5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5C0C" w14:textId="77777777" w:rsidR="007605A7" w:rsidRDefault="007605A7" w:rsidP="00695BC5">
      <w:pPr>
        <w:spacing w:after="0" w:line="276" w:lineRule="auto"/>
        <w:jc w:val="both"/>
        <w:rPr>
          <w:b/>
          <w:sz w:val="22"/>
          <w:szCs w:val="22"/>
        </w:rPr>
      </w:pPr>
    </w:p>
    <w:p w14:paraId="0E2C4095" w14:textId="77777777" w:rsidR="007605A7" w:rsidRDefault="007605A7" w:rsidP="00695BC5">
      <w:pPr>
        <w:spacing w:after="0" w:line="276" w:lineRule="auto"/>
        <w:jc w:val="both"/>
        <w:rPr>
          <w:b/>
          <w:sz w:val="22"/>
          <w:szCs w:val="22"/>
        </w:rPr>
      </w:pPr>
    </w:p>
    <w:p w14:paraId="52B6504C" w14:textId="77777777" w:rsidR="007605A7" w:rsidRDefault="007605A7" w:rsidP="002549A3">
      <w:pPr>
        <w:spacing w:after="0" w:line="276" w:lineRule="auto"/>
        <w:jc w:val="center"/>
        <w:rPr>
          <w:b/>
          <w:sz w:val="22"/>
          <w:szCs w:val="22"/>
        </w:rPr>
      </w:pPr>
      <w:r w:rsidRPr="00C864C0">
        <w:rPr>
          <w:b/>
          <w:sz w:val="22"/>
          <w:szCs w:val="22"/>
        </w:rPr>
        <w:t>COMUNICATO STAMPA</w:t>
      </w:r>
    </w:p>
    <w:p w14:paraId="455D2FE4" w14:textId="06623E4B" w:rsidR="007605A7" w:rsidRPr="00142A26" w:rsidRDefault="007605A7" w:rsidP="002549A3">
      <w:pPr>
        <w:spacing w:after="0" w:line="276" w:lineRule="auto"/>
        <w:jc w:val="center"/>
        <w:rPr>
          <w:b/>
          <w:sz w:val="28"/>
          <w:szCs w:val="28"/>
        </w:rPr>
      </w:pPr>
      <w:r w:rsidRPr="00142A26">
        <w:rPr>
          <w:b/>
          <w:sz w:val="28"/>
          <w:szCs w:val="28"/>
        </w:rPr>
        <w:t>Sessualità</w:t>
      </w:r>
      <w:r>
        <w:rPr>
          <w:b/>
          <w:sz w:val="28"/>
          <w:szCs w:val="28"/>
        </w:rPr>
        <w:t>,</w:t>
      </w:r>
      <w:r w:rsidRPr="00142A26">
        <w:rPr>
          <w:b/>
          <w:sz w:val="28"/>
          <w:szCs w:val="28"/>
        </w:rPr>
        <w:t xml:space="preserve"> Giovani</w:t>
      </w:r>
      <w:r w:rsidR="00375B17">
        <w:rPr>
          <w:b/>
          <w:sz w:val="28"/>
          <w:szCs w:val="28"/>
        </w:rPr>
        <w:t xml:space="preserve"> e sexting. </w:t>
      </w:r>
      <w:r w:rsidR="00DA43D8">
        <w:rPr>
          <w:b/>
          <w:sz w:val="28"/>
          <w:szCs w:val="28"/>
        </w:rPr>
        <w:t>“Non è sicuro ma lo faccio”</w:t>
      </w:r>
    </w:p>
    <w:p w14:paraId="23031127" w14:textId="23C70FB4" w:rsidR="007605A7" w:rsidRPr="00375B17" w:rsidRDefault="00D4580F" w:rsidP="00695BC5">
      <w:pPr>
        <w:spacing w:after="0" w:line="276" w:lineRule="auto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Il sexting</w:t>
      </w:r>
      <w:r w:rsidRPr="00D40902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e rischi connessi sono i temi della</w:t>
      </w:r>
      <w:r w:rsidR="007605A7" w:rsidRPr="00D40902">
        <w:rPr>
          <w:bCs/>
          <w:i/>
          <w:iCs/>
          <w:sz w:val="22"/>
          <w:szCs w:val="22"/>
        </w:rPr>
        <w:t xml:space="preserve"> </w:t>
      </w:r>
      <w:r w:rsidR="00E20897">
        <w:rPr>
          <w:bCs/>
          <w:i/>
          <w:iCs/>
          <w:sz w:val="22"/>
          <w:szCs w:val="22"/>
        </w:rPr>
        <w:t>terz</w:t>
      </w:r>
      <w:r w:rsidR="007605A7">
        <w:rPr>
          <w:bCs/>
          <w:i/>
          <w:iCs/>
          <w:sz w:val="22"/>
          <w:szCs w:val="22"/>
        </w:rPr>
        <w:t>a</w:t>
      </w:r>
      <w:r w:rsidR="007605A7" w:rsidRPr="00D40902">
        <w:rPr>
          <w:bCs/>
          <w:i/>
          <w:iCs/>
          <w:sz w:val="22"/>
          <w:szCs w:val="22"/>
        </w:rPr>
        <w:t xml:space="preserve"> parte dell’indagine curata dall’Osservatorio nazionale infanzia e adolescenza della </w:t>
      </w:r>
      <w:proofErr w:type="spellStart"/>
      <w:r w:rsidR="007605A7" w:rsidRPr="00D40902">
        <w:rPr>
          <w:bCs/>
          <w:i/>
          <w:iCs/>
          <w:sz w:val="22"/>
          <w:szCs w:val="22"/>
        </w:rPr>
        <w:t>Fiss</w:t>
      </w:r>
      <w:proofErr w:type="spellEnd"/>
      <w:r w:rsidR="007605A7" w:rsidRPr="00D40902">
        <w:rPr>
          <w:bCs/>
          <w:i/>
          <w:iCs/>
          <w:sz w:val="22"/>
          <w:szCs w:val="22"/>
        </w:rPr>
        <w:t xml:space="preserve">. I risultati mostrano </w:t>
      </w:r>
      <w:r w:rsidR="00B46DAC">
        <w:rPr>
          <w:bCs/>
          <w:i/>
          <w:iCs/>
          <w:sz w:val="22"/>
          <w:szCs w:val="22"/>
        </w:rPr>
        <w:t xml:space="preserve">che </w:t>
      </w:r>
      <w:r w:rsidR="00375B17" w:rsidRPr="00375B17">
        <w:rPr>
          <w:bCs/>
          <w:i/>
          <w:iCs/>
          <w:sz w:val="22"/>
          <w:szCs w:val="22"/>
        </w:rPr>
        <w:t>due ragazzi su tre dichiarano di aver ricevuto almeno una volta dei messaggi sessualmente espliciti su internet</w:t>
      </w:r>
      <w:r w:rsidR="00375B17">
        <w:rPr>
          <w:bCs/>
          <w:i/>
          <w:iCs/>
          <w:sz w:val="22"/>
          <w:szCs w:val="22"/>
        </w:rPr>
        <w:t>. La</w:t>
      </w:r>
      <w:r w:rsidR="00375B17" w:rsidRPr="00375B17">
        <w:rPr>
          <w:bCs/>
          <w:i/>
          <w:iCs/>
          <w:sz w:val="22"/>
          <w:szCs w:val="22"/>
        </w:rPr>
        <w:t xml:space="preserve"> metà </w:t>
      </w:r>
      <w:r>
        <w:rPr>
          <w:bCs/>
          <w:i/>
          <w:iCs/>
          <w:sz w:val="22"/>
          <w:szCs w:val="22"/>
        </w:rPr>
        <w:t>riconosce</w:t>
      </w:r>
      <w:r w:rsidR="00375B17" w:rsidRPr="00375B17">
        <w:rPr>
          <w:bCs/>
          <w:i/>
          <w:iCs/>
          <w:sz w:val="22"/>
          <w:szCs w:val="22"/>
        </w:rPr>
        <w:t xml:space="preserve"> che fare sexting </w:t>
      </w:r>
      <w:r w:rsidR="00210325">
        <w:rPr>
          <w:bCs/>
          <w:i/>
          <w:iCs/>
          <w:sz w:val="22"/>
          <w:szCs w:val="22"/>
        </w:rPr>
        <w:t xml:space="preserve">anche </w:t>
      </w:r>
      <w:r w:rsidR="00375B17" w:rsidRPr="00375B17">
        <w:rPr>
          <w:bCs/>
          <w:i/>
          <w:iCs/>
          <w:sz w:val="22"/>
          <w:szCs w:val="22"/>
        </w:rPr>
        <w:t>con il partner non sia sicuro e innocuo</w:t>
      </w:r>
    </w:p>
    <w:p w14:paraId="48826D79" w14:textId="4EAE98D7" w:rsidR="007605A7" w:rsidRDefault="007605A7" w:rsidP="00695BC5">
      <w:pPr>
        <w:spacing w:after="0" w:line="276" w:lineRule="auto"/>
        <w:jc w:val="both"/>
        <w:rPr>
          <w:bCs/>
          <w:i/>
          <w:iCs/>
          <w:sz w:val="22"/>
          <w:szCs w:val="22"/>
        </w:rPr>
      </w:pPr>
    </w:p>
    <w:p w14:paraId="07CCAF33" w14:textId="1036AD9E" w:rsidR="00450987" w:rsidRDefault="00753E32" w:rsidP="00695BC5">
      <w:pPr>
        <w:spacing w:after="0" w:line="276" w:lineRule="auto"/>
        <w:jc w:val="both"/>
        <w:rPr>
          <w:bCs/>
          <w:sz w:val="22"/>
          <w:szCs w:val="22"/>
        </w:rPr>
      </w:pPr>
      <w:r w:rsidRPr="00753E32">
        <w:rPr>
          <w:b/>
          <w:bCs/>
          <w:sz w:val="22"/>
          <w:szCs w:val="22"/>
        </w:rPr>
        <w:t>Roma</w:t>
      </w:r>
      <w:r w:rsidR="00AF2C9E">
        <w:rPr>
          <w:b/>
          <w:bCs/>
          <w:sz w:val="22"/>
          <w:szCs w:val="22"/>
        </w:rPr>
        <w:t>,</w:t>
      </w:r>
      <w:r w:rsidR="00783212">
        <w:rPr>
          <w:b/>
          <w:bCs/>
          <w:sz w:val="22"/>
          <w:szCs w:val="22"/>
        </w:rPr>
        <w:t xml:space="preserve"> </w:t>
      </w:r>
      <w:r w:rsidR="00B01416">
        <w:rPr>
          <w:b/>
          <w:bCs/>
          <w:sz w:val="22"/>
          <w:szCs w:val="22"/>
        </w:rPr>
        <w:t>7 giugno</w:t>
      </w:r>
      <w:r w:rsidRPr="00753E32">
        <w:rPr>
          <w:b/>
          <w:bCs/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="00450987">
        <w:rPr>
          <w:sz w:val="22"/>
          <w:szCs w:val="22"/>
        </w:rPr>
        <w:t>–</w:t>
      </w:r>
      <w:r w:rsidR="007F424F">
        <w:rPr>
          <w:bCs/>
          <w:sz w:val="22"/>
          <w:szCs w:val="22"/>
        </w:rPr>
        <w:t xml:space="preserve"> </w:t>
      </w:r>
      <w:r w:rsidR="00DA43D8">
        <w:rPr>
          <w:bCs/>
          <w:sz w:val="22"/>
          <w:szCs w:val="22"/>
        </w:rPr>
        <w:t xml:space="preserve">Ai ragazzi piace giocare con il fuoco. Anche se conoscono i rischi nascosti dietro l’invio di foto o video delle proprie parti </w:t>
      </w:r>
      <w:r w:rsidR="00D4580F">
        <w:rPr>
          <w:bCs/>
          <w:sz w:val="22"/>
          <w:szCs w:val="22"/>
        </w:rPr>
        <w:t>intime</w:t>
      </w:r>
      <w:r w:rsidR="00DA43D8">
        <w:rPr>
          <w:bCs/>
          <w:sz w:val="22"/>
          <w:szCs w:val="22"/>
        </w:rPr>
        <w:t xml:space="preserve">, non disdegnano </w:t>
      </w:r>
      <w:r w:rsidR="006C69EA">
        <w:rPr>
          <w:bCs/>
          <w:sz w:val="22"/>
          <w:szCs w:val="22"/>
        </w:rPr>
        <w:t>lo scambio</w:t>
      </w:r>
      <w:r w:rsidR="00DA43D8">
        <w:rPr>
          <w:bCs/>
          <w:sz w:val="22"/>
          <w:szCs w:val="22"/>
        </w:rPr>
        <w:t xml:space="preserve">. A dirlo è la terza parte dei risultati </w:t>
      </w:r>
      <w:r w:rsidR="00E451A4">
        <w:rPr>
          <w:bCs/>
          <w:sz w:val="22"/>
          <w:szCs w:val="22"/>
        </w:rPr>
        <w:t>dell’indagine condotta dall</w:t>
      </w:r>
      <w:r w:rsidR="00E451A4" w:rsidRPr="007D155A">
        <w:rPr>
          <w:bCs/>
          <w:sz w:val="22"/>
          <w:szCs w:val="22"/>
        </w:rPr>
        <w:t xml:space="preserve">’Osservatorio nazionale infanzia e adolescenza della </w:t>
      </w:r>
      <w:r w:rsidR="00E451A4" w:rsidRPr="00D4580F">
        <w:rPr>
          <w:b/>
          <w:sz w:val="22"/>
          <w:szCs w:val="22"/>
        </w:rPr>
        <w:t>Federazione italiana di sessuologia scientifica (</w:t>
      </w:r>
      <w:proofErr w:type="spellStart"/>
      <w:r w:rsidR="00E451A4" w:rsidRPr="00D4580F">
        <w:rPr>
          <w:b/>
          <w:sz w:val="22"/>
          <w:szCs w:val="22"/>
        </w:rPr>
        <w:t>Fiss</w:t>
      </w:r>
      <w:proofErr w:type="spellEnd"/>
      <w:r w:rsidR="00E451A4" w:rsidRPr="00D4580F">
        <w:rPr>
          <w:b/>
          <w:sz w:val="22"/>
          <w:szCs w:val="22"/>
        </w:rPr>
        <w:t>)</w:t>
      </w:r>
      <w:r w:rsidR="00DA43D8">
        <w:rPr>
          <w:bCs/>
          <w:sz w:val="22"/>
          <w:szCs w:val="22"/>
        </w:rPr>
        <w:t xml:space="preserve">, basato sulle risposte </w:t>
      </w:r>
      <w:r w:rsidR="00210325">
        <w:rPr>
          <w:bCs/>
          <w:sz w:val="22"/>
          <w:szCs w:val="22"/>
        </w:rPr>
        <w:t>di</w:t>
      </w:r>
      <w:r w:rsidR="00450987" w:rsidRPr="007D155A">
        <w:rPr>
          <w:bCs/>
          <w:sz w:val="22"/>
          <w:szCs w:val="22"/>
        </w:rPr>
        <w:t xml:space="preserve"> 3500 ragazzi fra gli 11 e i 24 anni</w:t>
      </w:r>
      <w:r w:rsidR="00DA43D8">
        <w:rPr>
          <w:bCs/>
          <w:sz w:val="22"/>
          <w:szCs w:val="22"/>
        </w:rPr>
        <w:t xml:space="preserve"> a un </w:t>
      </w:r>
      <w:r w:rsidR="00DA43D8" w:rsidRPr="007D155A">
        <w:rPr>
          <w:bCs/>
          <w:sz w:val="22"/>
          <w:szCs w:val="22"/>
        </w:rPr>
        <w:t xml:space="preserve">questionario, pubblicato sul sito </w:t>
      </w:r>
      <w:r w:rsidR="00DA43D8" w:rsidRPr="00D4580F">
        <w:rPr>
          <w:b/>
          <w:sz w:val="22"/>
          <w:szCs w:val="22"/>
        </w:rPr>
        <w:t>Skuola.net</w:t>
      </w:r>
      <w:r w:rsidR="00B277E9">
        <w:rPr>
          <w:b/>
          <w:sz w:val="22"/>
          <w:szCs w:val="22"/>
        </w:rPr>
        <w:t xml:space="preserve"> </w:t>
      </w:r>
      <w:r w:rsidR="00B277E9" w:rsidRPr="00B277E9">
        <w:rPr>
          <w:bCs/>
          <w:sz w:val="22"/>
          <w:szCs w:val="22"/>
        </w:rPr>
        <w:t>lo scorso novembre</w:t>
      </w:r>
      <w:r w:rsidR="006C69EA">
        <w:rPr>
          <w:bCs/>
          <w:sz w:val="22"/>
          <w:szCs w:val="22"/>
        </w:rPr>
        <w:t>.</w:t>
      </w:r>
    </w:p>
    <w:p w14:paraId="75C34ED5" w14:textId="4FC4743F" w:rsidR="0055138E" w:rsidRPr="002F45CE" w:rsidRDefault="00600F5E" w:rsidP="002F45CE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600F5E">
        <w:rPr>
          <w:b/>
          <w:sz w:val="22"/>
          <w:szCs w:val="22"/>
        </w:rPr>
        <w:t>DUE SU TRE.</w:t>
      </w:r>
      <w:r>
        <w:rPr>
          <w:bCs/>
          <w:sz w:val="22"/>
          <w:szCs w:val="22"/>
        </w:rPr>
        <w:t xml:space="preserve"> Il sexting fra i giovani è molto diffuso. </w:t>
      </w:r>
      <w:r w:rsidR="0055138E" w:rsidRPr="008B52CF">
        <w:rPr>
          <w:bCs/>
          <w:sz w:val="22"/>
          <w:szCs w:val="22"/>
        </w:rPr>
        <w:t>Due ragazzi su tre dichiarano di aver ricevuto almeno una volta messaggi sessualmente espliciti su internet</w:t>
      </w:r>
      <w:r w:rsidR="006C69EA" w:rsidRPr="006C69EA">
        <w:rPr>
          <w:bCs/>
          <w:sz w:val="22"/>
          <w:szCs w:val="22"/>
        </w:rPr>
        <w:t xml:space="preserve"> </w:t>
      </w:r>
      <w:r w:rsidR="006C69EA">
        <w:rPr>
          <w:bCs/>
          <w:sz w:val="22"/>
          <w:szCs w:val="22"/>
        </w:rPr>
        <w:t>e una quota, anche se piccola, pari al</w:t>
      </w:r>
      <w:r w:rsidR="006C69EA" w:rsidRPr="008B52CF">
        <w:rPr>
          <w:bCs/>
          <w:sz w:val="22"/>
          <w:szCs w:val="22"/>
        </w:rPr>
        <w:t>l’8,9</w:t>
      </w:r>
      <w:r w:rsidR="006C69EA">
        <w:rPr>
          <w:bCs/>
          <w:sz w:val="22"/>
          <w:szCs w:val="22"/>
        </w:rPr>
        <w:t xml:space="preserve"> </w:t>
      </w:r>
      <w:r w:rsidR="00210325">
        <w:rPr>
          <w:bCs/>
          <w:sz w:val="22"/>
          <w:szCs w:val="22"/>
        </w:rPr>
        <w:t>%</w:t>
      </w:r>
      <w:r w:rsidR="006C69EA">
        <w:rPr>
          <w:bCs/>
          <w:sz w:val="22"/>
          <w:szCs w:val="22"/>
        </w:rPr>
        <w:t xml:space="preserve">, </w:t>
      </w:r>
      <w:r w:rsidR="006C69EA" w:rsidRPr="008B52CF">
        <w:rPr>
          <w:bCs/>
          <w:sz w:val="22"/>
          <w:szCs w:val="22"/>
        </w:rPr>
        <w:t>li riceve quasi quotidianamente.</w:t>
      </w:r>
      <w:r w:rsidR="006C69EA">
        <w:rPr>
          <w:bCs/>
          <w:sz w:val="22"/>
          <w:szCs w:val="22"/>
        </w:rPr>
        <w:t xml:space="preserve"> Che effetto ha </w:t>
      </w:r>
      <w:r w:rsidR="00B277E9">
        <w:rPr>
          <w:bCs/>
          <w:sz w:val="22"/>
          <w:szCs w:val="22"/>
        </w:rPr>
        <w:t>generato</w:t>
      </w:r>
      <w:r w:rsidR="006C69EA">
        <w:rPr>
          <w:bCs/>
          <w:sz w:val="22"/>
          <w:szCs w:val="22"/>
        </w:rPr>
        <w:t xml:space="preserve">? </w:t>
      </w:r>
      <w:r w:rsidR="00F67D4B">
        <w:rPr>
          <w:bCs/>
          <w:sz w:val="22"/>
          <w:szCs w:val="22"/>
        </w:rPr>
        <w:t>La maggior parte</w:t>
      </w:r>
      <w:r w:rsidR="0055138E" w:rsidRPr="008B52CF">
        <w:rPr>
          <w:bCs/>
          <w:sz w:val="22"/>
          <w:szCs w:val="22"/>
        </w:rPr>
        <w:t xml:space="preserve"> si è sentito disturbato </w:t>
      </w:r>
      <w:r w:rsidR="00F67D4B">
        <w:rPr>
          <w:bCs/>
          <w:sz w:val="22"/>
          <w:szCs w:val="22"/>
        </w:rPr>
        <w:t>mentre</w:t>
      </w:r>
      <w:r w:rsidR="0083554B">
        <w:rPr>
          <w:bCs/>
          <w:sz w:val="22"/>
          <w:szCs w:val="22"/>
        </w:rPr>
        <w:t xml:space="preserve"> solo</w:t>
      </w:r>
      <w:r w:rsidR="00F67D4B">
        <w:rPr>
          <w:bCs/>
          <w:sz w:val="22"/>
          <w:szCs w:val="22"/>
        </w:rPr>
        <w:t xml:space="preserve"> </w:t>
      </w:r>
      <w:r w:rsidR="0083554B">
        <w:rPr>
          <w:bCs/>
          <w:sz w:val="22"/>
          <w:szCs w:val="22"/>
        </w:rPr>
        <w:t>una</w:t>
      </w:r>
      <w:r w:rsidR="00F67D4B">
        <w:rPr>
          <w:bCs/>
          <w:sz w:val="22"/>
          <w:szCs w:val="22"/>
        </w:rPr>
        <w:t xml:space="preserve"> quota minore</w:t>
      </w:r>
      <w:r w:rsidR="0055138E" w:rsidRPr="008B52CF">
        <w:rPr>
          <w:bCs/>
          <w:sz w:val="22"/>
          <w:szCs w:val="22"/>
        </w:rPr>
        <w:t xml:space="preserve"> </w:t>
      </w:r>
      <w:r w:rsidR="00F67D4B">
        <w:rPr>
          <w:bCs/>
          <w:sz w:val="22"/>
          <w:szCs w:val="22"/>
        </w:rPr>
        <w:t xml:space="preserve">non ha rilevato </w:t>
      </w:r>
      <w:r w:rsidR="0083554B">
        <w:rPr>
          <w:bCs/>
          <w:sz w:val="22"/>
          <w:szCs w:val="22"/>
        </w:rPr>
        <w:t>nulla</w:t>
      </w:r>
      <w:r w:rsidR="0055138E" w:rsidRPr="008B52CF">
        <w:rPr>
          <w:bCs/>
          <w:sz w:val="22"/>
          <w:szCs w:val="22"/>
        </w:rPr>
        <w:t>. Per il 14,4</w:t>
      </w:r>
      <w:r w:rsidR="00F67D4B">
        <w:rPr>
          <w:bCs/>
          <w:sz w:val="22"/>
          <w:szCs w:val="22"/>
        </w:rPr>
        <w:t xml:space="preserve"> </w:t>
      </w:r>
      <w:r w:rsidR="00210325">
        <w:rPr>
          <w:bCs/>
          <w:sz w:val="22"/>
          <w:szCs w:val="22"/>
        </w:rPr>
        <w:t>%</w:t>
      </w:r>
      <w:r w:rsidR="0055138E" w:rsidRPr="008B52CF">
        <w:rPr>
          <w:bCs/>
          <w:sz w:val="22"/>
          <w:szCs w:val="22"/>
        </w:rPr>
        <w:t xml:space="preserve"> dei ragazzi ricevere messaggi sessuali </w:t>
      </w:r>
      <w:r w:rsidR="0083554B">
        <w:rPr>
          <w:bCs/>
          <w:sz w:val="22"/>
          <w:szCs w:val="22"/>
        </w:rPr>
        <w:t>ha destato curiosità, ma per</w:t>
      </w:r>
      <w:r w:rsidR="0055138E" w:rsidRPr="008B52CF">
        <w:rPr>
          <w:bCs/>
          <w:sz w:val="22"/>
          <w:szCs w:val="22"/>
        </w:rPr>
        <w:t xml:space="preserve"> </w:t>
      </w:r>
      <w:r w:rsidR="0083554B">
        <w:rPr>
          <w:bCs/>
          <w:sz w:val="22"/>
          <w:szCs w:val="22"/>
        </w:rPr>
        <w:t>i</w:t>
      </w:r>
      <w:r w:rsidR="0055138E" w:rsidRPr="008B52CF">
        <w:rPr>
          <w:bCs/>
          <w:sz w:val="22"/>
          <w:szCs w:val="22"/>
        </w:rPr>
        <w:t>l 13,5</w:t>
      </w:r>
      <w:r w:rsidR="00F67D4B">
        <w:rPr>
          <w:bCs/>
          <w:sz w:val="22"/>
          <w:szCs w:val="22"/>
        </w:rPr>
        <w:t xml:space="preserve"> </w:t>
      </w:r>
      <w:r w:rsidR="00210325">
        <w:rPr>
          <w:bCs/>
          <w:sz w:val="22"/>
          <w:szCs w:val="22"/>
        </w:rPr>
        <w:t>%</w:t>
      </w:r>
      <w:r w:rsidR="00F67D4B">
        <w:rPr>
          <w:bCs/>
          <w:sz w:val="22"/>
          <w:szCs w:val="22"/>
        </w:rPr>
        <w:t xml:space="preserve"> </w:t>
      </w:r>
      <w:r w:rsidR="00F67D4B" w:rsidRPr="008B52CF">
        <w:rPr>
          <w:bCs/>
          <w:sz w:val="22"/>
          <w:szCs w:val="22"/>
        </w:rPr>
        <w:t>ha</w:t>
      </w:r>
      <w:r w:rsidR="0055138E" w:rsidRPr="008B52CF">
        <w:rPr>
          <w:bCs/>
          <w:sz w:val="22"/>
          <w:szCs w:val="22"/>
        </w:rPr>
        <w:t xml:space="preserve"> creato imbarazzo</w:t>
      </w:r>
      <w:r w:rsidR="0083554B">
        <w:rPr>
          <w:bCs/>
          <w:sz w:val="22"/>
          <w:szCs w:val="22"/>
        </w:rPr>
        <w:t>. Chi si è sentito eccitato è</w:t>
      </w:r>
      <w:r w:rsidR="0055138E" w:rsidRPr="008B52CF">
        <w:rPr>
          <w:bCs/>
          <w:sz w:val="22"/>
          <w:szCs w:val="22"/>
        </w:rPr>
        <w:t xml:space="preserve"> il 10,9</w:t>
      </w:r>
      <w:r w:rsidR="00210325">
        <w:rPr>
          <w:bCs/>
          <w:sz w:val="22"/>
          <w:szCs w:val="22"/>
        </w:rPr>
        <w:t>%</w:t>
      </w:r>
      <w:r w:rsidR="0055138E" w:rsidRPr="008B52CF">
        <w:rPr>
          <w:bCs/>
          <w:sz w:val="22"/>
          <w:szCs w:val="22"/>
        </w:rPr>
        <w:t xml:space="preserve"> </w:t>
      </w:r>
      <w:r w:rsidR="0083554B">
        <w:rPr>
          <w:bCs/>
          <w:sz w:val="22"/>
          <w:szCs w:val="22"/>
        </w:rPr>
        <w:t xml:space="preserve">e solo una </w:t>
      </w:r>
      <w:r w:rsidR="0055138E" w:rsidRPr="008B52CF">
        <w:rPr>
          <w:bCs/>
          <w:sz w:val="22"/>
          <w:szCs w:val="22"/>
        </w:rPr>
        <w:t xml:space="preserve">parte </w:t>
      </w:r>
      <w:r w:rsidR="0083554B">
        <w:rPr>
          <w:bCs/>
          <w:sz w:val="22"/>
          <w:szCs w:val="22"/>
        </w:rPr>
        <w:t>minore</w:t>
      </w:r>
      <w:r w:rsidR="0055138E" w:rsidRPr="008B52CF">
        <w:rPr>
          <w:bCs/>
          <w:sz w:val="22"/>
          <w:szCs w:val="22"/>
        </w:rPr>
        <w:t xml:space="preserve"> ha reagito con rabbia (8,3</w:t>
      </w:r>
      <w:r w:rsidR="0083554B">
        <w:rPr>
          <w:bCs/>
          <w:sz w:val="22"/>
          <w:szCs w:val="22"/>
        </w:rPr>
        <w:t xml:space="preserve"> </w:t>
      </w:r>
      <w:r w:rsidR="00210325">
        <w:rPr>
          <w:bCs/>
          <w:sz w:val="22"/>
          <w:szCs w:val="22"/>
        </w:rPr>
        <w:t>%</w:t>
      </w:r>
      <w:r w:rsidR="0055138E" w:rsidRPr="008B52CF">
        <w:rPr>
          <w:bCs/>
          <w:sz w:val="22"/>
          <w:szCs w:val="22"/>
        </w:rPr>
        <w:t>).</w:t>
      </w:r>
      <w:r w:rsidR="00F67D4B">
        <w:rPr>
          <w:bCs/>
          <w:sz w:val="22"/>
          <w:szCs w:val="22"/>
        </w:rPr>
        <w:t xml:space="preserve"> </w:t>
      </w:r>
      <w:r w:rsidR="006C69EA">
        <w:rPr>
          <w:bCs/>
          <w:sz w:val="22"/>
          <w:szCs w:val="22"/>
        </w:rPr>
        <w:t xml:space="preserve">Sono soprattutto </w:t>
      </w:r>
      <w:r w:rsidR="00210325">
        <w:rPr>
          <w:bCs/>
          <w:sz w:val="22"/>
          <w:szCs w:val="22"/>
        </w:rPr>
        <w:t>gli under</w:t>
      </w:r>
      <w:r w:rsidR="006C69EA">
        <w:rPr>
          <w:bCs/>
          <w:sz w:val="22"/>
          <w:szCs w:val="22"/>
        </w:rPr>
        <w:t xml:space="preserve"> </w:t>
      </w:r>
      <w:r w:rsidR="0055138E" w:rsidRPr="008B52CF">
        <w:rPr>
          <w:bCs/>
          <w:sz w:val="22"/>
          <w:szCs w:val="22"/>
        </w:rPr>
        <w:t xml:space="preserve">18 </w:t>
      </w:r>
      <w:r w:rsidR="006C69EA">
        <w:rPr>
          <w:bCs/>
          <w:sz w:val="22"/>
          <w:szCs w:val="22"/>
        </w:rPr>
        <w:t>a sentirsi</w:t>
      </w:r>
      <w:r w:rsidR="0055138E" w:rsidRPr="008B52CF">
        <w:rPr>
          <w:bCs/>
          <w:sz w:val="22"/>
          <w:szCs w:val="22"/>
        </w:rPr>
        <w:t xml:space="preserve"> disturbati rispetto ai ragazzi più grandi</w:t>
      </w:r>
      <w:r w:rsidR="00210325">
        <w:rPr>
          <w:bCs/>
          <w:sz w:val="22"/>
          <w:szCs w:val="22"/>
        </w:rPr>
        <w:t>,</w:t>
      </w:r>
      <w:r w:rsidR="0055138E" w:rsidRPr="008B52CF">
        <w:rPr>
          <w:bCs/>
          <w:sz w:val="22"/>
          <w:szCs w:val="22"/>
        </w:rPr>
        <w:t xml:space="preserve"> che reagiscono </w:t>
      </w:r>
      <w:r w:rsidR="006C69EA">
        <w:rPr>
          <w:bCs/>
          <w:sz w:val="22"/>
          <w:szCs w:val="22"/>
        </w:rPr>
        <w:t xml:space="preserve">per lo più </w:t>
      </w:r>
      <w:r w:rsidR="0055138E" w:rsidRPr="008B52CF">
        <w:rPr>
          <w:bCs/>
          <w:sz w:val="22"/>
          <w:szCs w:val="22"/>
        </w:rPr>
        <w:t>con indifferenza</w:t>
      </w:r>
      <w:r w:rsidR="0021032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e solo pochi con </w:t>
      </w:r>
      <w:r w:rsidR="0055138E" w:rsidRPr="008B52CF">
        <w:rPr>
          <w:bCs/>
          <w:sz w:val="22"/>
          <w:szCs w:val="22"/>
        </w:rPr>
        <w:t xml:space="preserve">rabbia. </w:t>
      </w:r>
      <w:r w:rsidR="0039495C">
        <w:rPr>
          <w:sz w:val="22"/>
          <w:szCs w:val="22"/>
        </w:rPr>
        <w:t>Rispetto al genere e all’orientamento sessuale, sono le femmine (35,6</w:t>
      </w:r>
      <w:r w:rsidR="00210325">
        <w:rPr>
          <w:sz w:val="22"/>
          <w:szCs w:val="22"/>
        </w:rPr>
        <w:t>%</w:t>
      </w:r>
      <w:r w:rsidR="0039495C">
        <w:rPr>
          <w:sz w:val="22"/>
          <w:szCs w:val="22"/>
        </w:rPr>
        <w:t xml:space="preserve">) e i giovani con orientamento eterosessuale e bisessuale a dirsi più disturbati. </w:t>
      </w:r>
      <w:r w:rsidR="009B6E64" w:rsidRPr="002F45CE">
        <w:rPr>
          <w:bCs/>
          <w:color w:val="000000" w:themeColor="text1"/>
          <w:sz w:val="22"/>
          <w:szCs w:val="22"/>
        </w:rPr>
        <w:t>“</w:t>
      </w:r>
      <w:r w:rsidR="00AE718F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Questi dati ci </w:t>
      </w:r>
      <w:r w:rsidR="00127302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mostrano</w:t>
      </w:r>
      <w:r w:rsidR="00AE718F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che il sexting è un fenomeno in crescita tra gli adolescenti e i giovani adulti” </w:t>
      </w:r>
      <w:r w:rsidR="006B630C" w:rsidRPr="002F45CE">
        <w:rPr>
          <w:bCs/>
          <w:color w:val="000000" w:themeColor="text1"/>
          <w:sz w:val="22"/>
          <w:szCs w:val="22"/>
        </w:rPr>
        <w:t xml:space="preserve">sottolinea </w:t>
      </w:r>
      <w:r w:rsidR="006B630C" w:rsidRPr="002F45CE">
        <w:rPr>
          <w:b/>
          <w:color w:val="000000" w:themeColor="text1"/>
          <w:sz w:val="22"/>
          <w:szCs w:val="22"/>
        </w:rPr>
        <w:t xml:space="preserve">Piero </w:t>
      </w:r>
      <w:proofErr w:type="spellStart"/>
      <w:r w:rsidR="006B630C" w:rsidRPr="002F45CE">
        <w:rPr>
          <w:b/>
          <w:color w:val="000000" w:themeColor="text1"/>
          <w:sz w:val="22"/>
          <w:szCs w:val="22"/>
        </w:rPr>
        <w:t>Stettini</w:t>
      </w:r>
      <w:proofErr w:type="spellEnd"/>
      <w:r w:rsidR="006B630C" w:rsidRPr="002F45CE">
        <w:rPr>
          <w:bCs/>
          <w:color w:val="000000" w:themeColor="text1"/>
          <w:sz w:val="22"/>
          <w:szCs w:val="22"/>
        </w:rPr>
        <w:t xml:space="preserve">, psicoterapeuta e sessuologo clinico di Savona e vicepresidente </w:t>
      </w:r>
      <w:proofErr w:type="spellStart"/>
      <w:r w:rsidR="006B630C" w:rsidRPr="002F45CE">
        <w:rPr>
          <w:bCs/>
          <w:color w:val="000000" w:themeColor="text1"/>
          <w:sz w:val="22"/>
          <w:szCs w:val="22"/>
        </w:rPr>
        <w:t>Fiss</w:t>
      </w:r>
      <w:bookmarkStart w:id="0" w:name="_heading=h.1ksv4uv" w:colFirst="0" w:colLast="0"/>
      <w:bookmarkEnd w:id="0"/>
      <w:proofErr w:type="spellEnd"/>
      <w:r w:rsidR="006B630C" w:rsidRPr="002F45CE">
        <w:rPr>
          <w:bCs/>
          <w:color w:val="000000" w:themeColor="text1"/>
          <w:sz w:val="22"/>
          <w:szCs w:val="22"/>
        </w:rPr>
        <w:t>, che aggiunge:</w:t>
      </w:r>
      <w:r w:rsidR="006B630C" w:rsidRPr="002F45CE">
        <w:rPr>
          <w:color w:val="000000" w:themeColor="text1"/>
          <w:sz w:val="22"/>
          <w:szCs w:val="22"/>
        </w:rPr>
        <w:t xml:space="preserve"> 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“rispetto alle indagini di qualche tempo</w:t>
      </w:r>
      <w:r w:rsidR="000E1A2D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fa</w:t>
      </w:r>
      <w:r w:rsidR="00210325">
        <w:rPr>
          <w:rFonts w:eastAsiaTheme="minorHAnsi" w:cstheme="minorBidi"/>
          <w:color w:val="000000" w:themeColor="text1"/>
          <w:sz w:val="22"/>
          <w:szCs w:val="22"/>
          <w:lang w:eastAsia="en-US"/>
        </w:rPr>
        <w:t>,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la ricezione di immagini sessuali via web è </w:t>
      </w:r>
      <w:r w:rsidR="000E1A2D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decisamente 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aumentata</w:t>
      </w:r>
      <w:r w:rsidR="00341EDF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,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soprattutto </w:t>
      </w:r>
      <w:r w:rsidR="000E1A2D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tra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le </w:t>
      </w:r>
      <w:r w:rsidR="00BD270E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ragazze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, mentre </w:t>
      </w:r>
      <w:r w:rsidR="00127302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analogamente al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passato sono più i </w:t>
      </w:r>
      <w:r w:rsidR="00BD270E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ragazzi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a reagire con curiosità ed eccitazione e più le </w:t>
      </w:r>
      <w:r w:rsidR="00BD270E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ragazze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con imbarazzo e disagio. Nel complesso comunque più d</w:t>
      </w:r>
      <w:r w:rsidR="00210325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ella 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metà del campione segnala reazioni di turbamento, il che ci indica </w:t>
      </w:r>
      <w:r w:rsidR="00A50D05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che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il sexting, pur </w:t>
      </w:r>
      <w:r w:rsidR="00AE718F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costituendo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una nuova </w:t>
      </w:r>
      <w:r w:rsidR="00A50D05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diffusa 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forma di comunicazione, esplorazione e </w:t>
      </w:r>
      <w:r w:rsidR="000E1A2D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sperimentazione</w:t>
      </w:r>
      <w:r w:rsidR="00AE718F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tra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0E1A2D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i giovani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, presenta in età evolutiva aspetti potenzialmente dannosi</w:t>
      </w:r>
      <w:r w:rsidR="00127302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, che richiedono </w:t>
      </w:r>
      <w:r w:rsidR="000E1A2D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da parte degli adulti la messa in atto di </w:t>
      </w:r>
      <w:r w:rsidR="00127302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adeguate </w:t>
      </w:r>
      <w:r w:rsidR="000E1A2D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misure educative e di prevenzione del rischio</w:t>
      </w:r>
      <w:r w:rsidR="006B630C" w:rsidRPr="002F45CE">
        <w:rPr>
          <w:rFonts w:eastAsiaTheme="minorHAnsi" w:cstheme="minorBidi"/>
          <w:color w:val="000000" w:themeColor="text1"/>
          <w:sz w:val="22"/>
          <w:szCs w:val="22"/>
          <w:lang w:eastAsia="en-US"/>
        </w:rPr>
        <w:t>”.</w:t>
      </w:r>
    </w:p>
    <w:p w14:paraId="7DA4AF4F" w14:textId="2E2AA119" w:rsidR="008F0232" w:rsidRPr="008F0232" w:rsidRDefault="008F0232" w:rsidP="008F0232">
      <w:pPr>
        <w:spacing w:after="0" w:line="276" w:lineRule="auto"/>
        <w:jc w:val="both"/>
        <w:rPr>
          <w:bCs/>
          <w:sz w:val="22"/>
          <w:szCs w:val="22"/>
        </w:rPr>
      </w:pPr>
      <w:r w:rsidRPr="008F0232">
        <w:rPr>
          <w:b/>
          <w:sz w:val="22"/>
          <w:szCs w:val="22"/>
        </w:rPr>
        <w:t xml:space="preserve">MEGLIO IL SESSO. </w:t>
      </w:r>
      <w:r w:rsidRPr="008F0232">
        <w:rPr>
          <w:bCs/>
          <w:sz w:val="22"/>
          <w:szCs w:val="22"/>
        </w:rPr>
        <w:t xml:space="preserve">Più della metà dei ragazzi considera il sesso reale più appagante del sexting ma c’è comunque una percentuale (12,8 </w:t>
      </w:r>
      <w:r w:rsidR="00210325">
        <w:rPr>
          <w:bCs/>
          <w:sz w:val="22"/>
          <w:szCs w:val="22"/>
        </w:rPr>
        <w:t>%</w:t>
      </w:r>
      <w:r w:rsidRPr="008F0232">
        <w:rPr>
          <w:bCs/>
          <w:sz w:val="22"/>
          <w:szCs w:val="22"/>
        </w:rPr>
        <w:t>) che non la pensa così. Per loro è più appagante ricevere messaggi o foto sessuali rispetto al sesso reale. Sono soprattutto i maschi, tra i 19 e i 24 anni, chi si dichiara asessuale o pansessuale a preferire maggiormente il sexting rispetto al sesso reale.</w:t>
      </w:r>
    </w:p>
    <w:p w14:paraId="0D8201CF" w14:textId="4B3036C9" w:rsidR="008F0232" w:rsidRPr="004D2F97" w:rsidRDefault="008F0232" w:rsidP="008F0232">
      <w:pPr>
        <w:spacing w:after="0" w:line="276" w:lineRule="auto"/>
        <w:jc w:val="both"/>
        <w:rPr>
          <w:bCs/>
          <w:sz w:val="22"/>
          <w:szCs w:val="22"/>
        </w:rPr>
      </w:pPr>
      <w:r w:rsidRPr="00CB678F">
        <w:rPr>
          <w:b/>
          <w:sz w:val="22"/>
          <w:szCs w:val="22"/>
        </w:rPr>
        <w:t xml:space="preserve">SICUREZZA. </w:t>
      </w:r>
      <w:r w:rsidRPr="00CB678F">
        <w:rPr>
          <w:bCs/>
          <w:sz w:val="22"/>
          <w:szCs w:val="22"/>
        </w:rPr>
        <w:t>I ragazzi sanno che il sexting</w:t>
      </w:r>
      <w:r w:rsidR="004D2F97" w:rsidRPr="00CB678F">
        <w:rPr>
          <w:bCs/>
          <w:sz w:val="22"/>
          <w:szCs w:val="22"/>
        </w:rPr>
        <w:t xml:space="preserve"> </w:t>
      </w:r>
      <w:r w:rsidRPr="00CB678F">
        <w:rPr>
          <w:bCs/>
          <w:sz w:val="22"/>
          <w:szCs w:val="22"/>
        </w:rPr>
        <w:t>con</w:t>
      </w:r>
      <w:r w:rsidR="004D2F97" w:rsidRPr="00CB678F">
        <w:rPr>
          <w:bCs/>
          <w:sz w:val="22"/>
          <w:szCs w:val="22"/>
        </w:rPr>
        <w:t>diviso con</w:t>
      </w:r>
      <w:r w:rsidRPr="00CB678F">
        <w:rPr>
          <w:bCs/>
          <w:sz w:val="22"/>
          <w:szCs w:val="22"/>
        </w:rPr>
        <w:t xml:space="preserve"> il partner</w:t>
      </w:r>
      <w:r w:rsidR="004D2F97" w:rsidRPr="00CB678F">
        <w:rPr>
          <w:bCs/>
          <w:sz w:val="22"/>
          <w:szCs w:val="22"/>
        </w:rPr>
        <w:t xml:space="preserve"> attuale </w:t>
      </w:r>
      <w:r w:rsidRPr="00CB678F">
        <w:rPr>
          <w:bCs/>
          <w:sz w:val="22"/>
          <w:szCs w:val="22"/>
        </w:rPr>
        <w:t xml:space="preserve">cela dei rischi. Circa la metà infatti afferma che non sia sicuro e innocuo. A sentirsi meno tranquilli </w:t>
      </w:r>
      <w:r w:rsidR="004D2F97" w:rsidRPr="00CB678F">
        <w:rPr>
          <w:bCs/>
          <w:sz w:val="22"/>
          <w:szCs w:val="22"/>
        </w:rPr>
        <w:t xml:space="preserve">quando scambiano messaggi </w:t>
      </w:r>
      <w:r w:rsidRPr="00CB678F">
        <w:rPr>
          <w:bCs/>
          <w:sz w:val="22"/>
          <w:szCs w:val="22"/>
        </w:rPr>
        <w:t>sono maggiormente i più giovani tra gli 11 e i 14 anni, le femmine e chi ha un orientamento eterosessuale.</w:t>
      </w:r>
      <w:r w:rsidR="004D2F97" w:rsidRPr="00CB678F">
        <w:rPr>
          <w:bCs/>
          <w:sz w:val="22"/>
          <w:szCs w:val="22"/>
        </w:rPr>
        <w:t xml:space="preserve"> Riguardo alla possibile pubblicazione e diffusione online di foto o video sessualmente espliciti, i risultati dicono che </w:t>
      </w:r>
      <w:r w:rsidRPr="00CB678F">
        <w:rPr>
          <w:bCs/>
          <w:sz w:val="22"/>
          <w:szCs w:val="22"/>
        </w:rPr>
        <w:t xml:space="preserve">“Un giovane su due si ritiene molto preoccupato. Sono i ragazzi più piccoli, le femmine e </w:t>
      </w:r>
      <w:r w:rsidR="00C1723E">
        <w:rPr>
          <w:bCs/>
          <w:sz w:val="22"/>
          <w:szCs w:val="22"/>
        </w:rPr>
        <w:t xml:space="preserve">coloro che </w:t>
      </w:r>
      <w:r w:rsidRPr="00CB678F">
        <w:rPr>
          <w:bCs/>
          <w:sz w:val="22"/>
          <w:szCs w:val="22"/>
        </w:rPr>
        <w:t>ha</w:t>
      </w:r>
      <w:r w:rsidR="00C1723E">
        <w:rPr>
          <w:bCs/>
          <w:sz w:val="22"/>
          <w:szCs w:val="22"/>
        </w:rPr>
        <w:t>nno</w:t>
      </w:r>
      <w:r w:rsidRPr="00CB678F">
        <w:rPr>
          <w:bCs/>
          <w:sz w:val="22"/>
          <w:szCs w:val="22"/>
        </w:rPr>
        <w:t xml:space="preserve"> orientamento bisessuale a sentirsi più </w:t>
      </w:r>
      <w:r w:rsidR="00210325" w:rsidRPr="00CB678F">
        <w:rPr>
          <w:bCs/>
          <w:sz w:val="22"/>
          <w:szCs w:val="22"/>
        </w:rPr>
        <w:t>impensieriti</w:t>
      </w:r>
      <w:r w:rsidRPr="00CB678F">
        <w:rPr>
          <w:bCs/>
          <w:sz w:val="22"/>
          <w:szCs w:val="22"/>
        </w:rPr>
        <w:t xml:space="preserve"> rispetto alla possibile pubblicazione. Questi </w:t>
      </w:r>
      <w:r w:rsidRPr="00CB678F">
        <w:rPr>
          <w:bCs/>
          <w:sz w:val="22"/>
          <w:szCs w:val="22"/>
        </w:rPr>
        <w:lastRenderedPageBreak/>
        <w:t>dati ci comunicano che il sexting contiene un</w:t>
      </w:r>
      <w:r w:rsidR="00C1723E">
        <w:rPr>
          <w:bCs/>
          <w:sz w:val="22"/>
          <w:szCs w:val="22"/>
        </w:rPr>
        <w:t>’</w:t>
      </w:r>
      <w:r w:rsidRPr="00CB678F">
        <w:rPr>
          <w:bCs/>
          <w:sz w:val="22"/>
          <w:szCs w:val="22"/>
        </w:rPr>
        <w:t xml:space="preserve">idea di trasgressione che preoccupa in particolare le fasce più piccole, le ragazze e chi si definisce eterosessuale. Forse non è un caso che le fasce più grandi che hanno magari una maggiore domesticità con la pornografia, anche se il </w:t>
      </w:r>
      <w:r w:rsidR="00C1723E">
        <w:rPr>
          <w:bCs/>
          <w:sz w:val="22"/>
          <w:szCs w:val="22"/>
        </w:rPr>
        <w:t>C</w:t>
      </w:r>
      <w:r w:rsidRPr="00CB678F">
        <w:rPr>
          <w:bCs/>
          <w:sz w:val="22"/>
          <w:szCs w:val="22"/>
        </w:rPr>
        <w:t>ovid ha abbassato l’età dei fruitori, possano valutarlo come meno preoccupante. In genere sta nascendo una diversa consapevolezza anche per la diffusione delle notizie e il lavoro svolto a scuola”. commenta</w:t>
      </w:r>
      <w:r w:rsidRPr="00CB678F">
        <w:rPr>
          <w:b/>
          <w:sz w:val="22"/>
          <w:szCs w:val="22"/>
        </w:rPr>
        <w:t xml:space="preserve"> Roberta Giommi, </w:t>
      </w:r>
      <w:r w:rsidRPr="00CB678F">
        <w:rPr>
          <w:bCs/>
          <w:sz w:val="22"/>
          <w:szCs w:val="22"/>
        </w:rPr>
        <w:t xml:space="preserve">psicoterapeuta, sessuologa clinica, direttrice dell’Istituto internazionale di sessuologia di Firenze, componente del direttivo </w:t>
      </w:r>
      <w:proofErr w:type="spellStart"/>
      <w:r w:rsidRPr="00CB678F">
        <w:rPr>
          <w:bCs/>
          <w:sz w:val="22"/>
          <w:szCs w:val="22"/>
        </w:rPr>
        <w:t>Fiss</w:t>
      </w:r>
      <w:proofErr w:type="spellEnd"/>
      <w:r w:rsidRPr="00CB678F">
        <w:rPr>
          <w:bCs/>
          <w:sz w:val="22"/>
          <w:szCs w:val="22"/>
        </w:rPr>
        <w:t>.</w:t>
      </w:r>
    </w:p>
    <w:p w14:paraId="59FDC84B" w14:textId="1860B34B" w:rsidR="00556D6D" w:rsidRPr="00556D6D" w:rsidRDefault="000F707C" w:rsidP="00556D6D">
      <w:pPr>
        <w:spacing w:after="0" w:line="276" w:lineRule="auto"/>
        <w:jc w:val="both"/>
        <w:rPr>
          <w:bCs/>
          <w:iCs/>
          <w:sz w:val="22"/>
          <w:szCs w:val="22"/>
        </w:rPr>
      </w:pPr>
      <w:r w:rsidRPr="00375B17">
        <w:rPr>
          <w:b/>
          <w:sz w:val="22"/>
          <w:szCs w:val="22"/>
        </w:rPr>
        <w:t>SENZA CONSENSO.</w:t>
      </w:r>
      <w:r>
        <w:rPr>
          <w:bCs/>
          <w:sz w:val="22"/>
          <w:szCs w:val="22"/>
        </w:rPr>
        <w:t xml:space="preserve"> </w:t>
      </w:r>
      <w:r w:rsidR="003F1E68">
        <w:rPr>
          <w:sz w:val="22"/>
          <w:szCs w:val="22"/>
        </w:rPr>
        <w:t xml:space="preserve">La pubblicazione di una </w:t>
      </w:r>
      <w:r w:rsidR="003F1E68" w:rsidRPr="008B52CF">
        <w:rPr>
          <w:bCs/>
          <w:sz w:val="22"/>
          <w:szCs w:val="22"/>
        </w:rPr>
        <w:t>foto o</w:t>
      </w:r>
      <w:r w:rsidR="003F1E68">
        <w:rPr>
          <w:bCs/>
          <w:sz w:val="22"/>
          <w:szCs w:val="22"/>
        </w:rPr>
        <w:t xml:space="preserve"> un</w:t>
      </w:r>
      <w:r w:rsidR="003F1E68" w:rsidRPr="008B52CF">
        <w:rPr>
          <w:bCs/>
          <w:sz w:val="22"/>
          <w:szCs w:val="22"/>
        </w:rPr>
        <w:t xml:space="preserve"> video intimo condivis</w:t>
      </w:r>
      <w:r w:rsidR="003F1E68">
        <w:rPr>
          <w:bCs/>
          <w:sz w:val="22"/>
          <w:szCs w:val="22"/>
        </w:rPr>
        <w:t>i</w:t>
      </w:r>
      <w:r w:rsidR="003F1E68" w:rsidRPr="008B52CF">
        <w:rPr>
          <w:bCs/>
          <w:sz w:val="22"/>
          <w:szCs w:val="22"/>
        </w:rPr>
        <w:t xml:space="preserve"> senza il proprio permesso</w:t>
      </w:r>
      <w:r w:rsidR="003F1E68">
        <w:rPr>
          <w:sz w:val="22"/>
          <w:szCs w:val="22"/>
        </w:rPr>
        <w:t xml:space="preserve"> pare sia accaduto </w:t>
      </w:r>
      <w:r>
        <w:rPr>
          <w:sz w:val="22"/>
          <w:szCs w:val="22"/>
        </w:rPr>
        <w:t xml:space="preserve">qualche volta </w:t>
      </w:r>
      <w:r w:rsidR="003F1E68">
        <w:rPr>
          <w:sz w:val="22"/>
          <w:szCs w:val="22"/>
        </w:rPr>
        <w:t>solo a una minoranza del 5,3</w:t>
      </w:r>
      <w:r w:rsidR="00210325">
        <w:rPr>
          <w:sz w:val="22"/>
          <w:szCs w:val="22"/>
        </w:rPr>
        <w:t>%</w:t>
      </w:r>
      <w:r w:rsidR="003F1E68">
        <w:rPr>
          <w:sz w:val="22"/>
          <w:szCs w:val="22"/>
        </w:rPr>
        <w:t xml:space="preserve">. </w:t>
      </w:r>
      <w:r>
        <w:rPr>
          <w:sz w:val="22"/>
          <w:szCs w:val="22"/>
        </w:rPr>
        <w:t>La maggior parte dice che non è mai successo ma una quota pari al 13</w:t>
      </w:r>
      <w:r w:rsidR="00210325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si riserva la possibilità di dire ‘non so’. Specie ai </w:t>
      </w:r>
      <w:r w:rsidR="0055138E" w:rsidRPr="008B52CF">
        <w:rPr>
          <w:bCs/>
          <w:sz w:val="22"/>
          <w:szCs w:val="22"/>
        </w:rPr>
        <w:t>ragazzi tra i 19 e i 24 anni</w:t>
      </w:r>
      <w:r>
        <w:rPr>
          <w:bCs/>
          <w:sz w:val="22"/>
          <w:szCs w:val="22"/>
        </w:rPr>
        <w:t xml:space="preserve">, </w:t>
      </w:r>
      <w:r w:rsidR="0055138E" w:rsidRPr="008B52CF">
        <w:rPr>
          <w:bCs/>
          <w:sz w:val="22"/>
          <w:szCs w:val="22"/>
        </w:rPr>
        <w:t xml:space="preserve">ai maschi e ai giovani con orientamento pansessuale e asessuale è capitato più spesso di vedere </w:t>
      </w:r>
      <w:r>
        <w:rPr>
          <w:bCs/>
          <w:sz w:val="22"/>
          <w:szCs w:val="22"/>
        </w:rPr>
        <w:t xml:space="preserve">pubblicato del materiale </w:t>
      </w:r>
      <w:r w:rsidR="0055138E" w:rsidRPr="008B52CF">
        <w:rPr>
          <w:bCs/>
          <w:sz w:val="22"/>
          <w:szCs w:val="22"/>
        </w:rPr>
        <w:t>condiviso senza il proprio consenso</w:t>
      </w:r>
      <w:r w:rsidR="0039495C">
        <w:rPr>
          <w:bCs/>
          <w:sz w:val="22"/>
          <w:szCs w:val="22"/>
        </w:rPr>
        <w:t xml:space="preserve">. </w:t>
      </w:r>
      <w:r w:rsidR="00556D6D">
        <w:rPr>
          <w:bCs/>
          <w:sz w:val="22"/>
          <w:szCs w:val="22"/>
        </w:rPr>
        <w:t xml:space="preserve">C’è pure chi ammette </w:t>
      </w:r>
      <w:r w:rsidR="00556D6D" w:rsidRPr="00556D6D">
        <w:rPr>
          <w:bCs/>
          <w:color w:val="000000" w:themeColor="text1"/>
          <w:sz w:val="22"/>
          <w:szCs w:val="22"/>
        </w:rPr>
        <w:t>di averlo fatto</w:t>
      </w:r>
      <w:r w:rsidR="00556D6D">
        <w:rPr>
          <w:bCs/>
          <w:sz w:val="22"/>
          <w:szCs w:val="22"/>
        </w:rPr>
        <w:t>. “</w:t>
      </w:r>
      <w:r w:rsidR="00556D6D" w:rsidRPr="008B52CF">
        <w:rPr>
          <w:bCs/>
          <w:sz w:val="22"/>
          <w:szCs w:val="22"/>
        </w:rPr>
        <w:t>Il 12,8</w:t>
      </w:r>
      <w:r w:rsidR="00210325">
        <w:rPr>
          <w:bCs/>
          <w:sz w:val="22"/>
          <w:szCs w:val="22"/>
        </w:rPr>
        <w:t xml:space="preserve">% </w:t>
      </w:r>
      <w:r w:rsidR="00556D6D">
        <w:rPr>
          <w:bCs/>
          <w:sz w:val="22"/>
          <w:szCs w:val="22"/>
        </w:rPr>
        <w:t xml:space="preserve">infatti </w:t>
      </w:r>
      <w:r w:rsidR="00556D6D" w:rsidRPr="008B52CF">
        <w:rPr>
          <w:bCs/>
          <w:sz w:val="22"/>
          <w:szCs w:val="22"/>
        </w:rPr>
        <w:t>dichiara di aver condiviso almeno una volta una foto o un video intimi di altre persone senza aver</w:t>
      </w:r>
      <w:r w:rsidR="00556D6D">
        <w:rPr>
          <w:bCs/>
          <w:sz w:val="22"/>
          <w:szCs w:val="22"/>
        </w:rPr>
        <w:t xml:space="preserve"> prima richiesto</w:t>
      </w:r>
      <w:r w:rsidR="00556D6D" w:rsidRPr="008B52CF">
        <w:rPr>
          <w:bCs/>
          <w:sz w:val="22"/>
          <w:szCs w:val="22"/>
        </w:rPr>
        <w:t xml:space="preserve"> il consenso</w:t>
      </w:r>
      <w:r w:rsidR="00556D6D">
        <w:rPr>
          <w:bCs/>
          <w:sz w:val="22"/>
          <w:szCs w:val="22"/>
        </w:rPr>
        <w:t>. T</w:t>
      </w:r>
      <w:r w:rsidR="00556D6D" w:rsidRPr="008B52CF">
        <w:rPr>
          <w:bCs/>
          <w:sz w:val="22"/>
          <w:szCs w:val="22"/>
        </w:rPr>
        <w:t xml:space="preserve">ra </w:t>
      </w:r>
      <w:r w:rsidR="00556D6D">
        <w:rPr>
          <w:bCs/>
          <w:sz w:val="22"/>
          <w:szCs w:val="22"/>
        </w:rPr>
        <w:t xml:space="preserve">questi, </w:t>
      </w:r>
      <w:r w:rsidR="00556D6D" w:rsidRPr="008B52CF">
        <w:rPr>
          <w:bCs/>
          <w:sz w:val="22"/>
          <w:szCs w:val="22"/>
        </w:rPr>
        <w:t>il 6,5</w:t>
      </w:r>
      <w:r w:rsidR="00210325">
        <w:rPr>
          <w:bCs/>
          <w:sz w:val="22"/>
          <w:szCs w:val="22"/>
        </w:rPr>
        <w:t xml:space="preserve">% </w:t>
      </w:r>
      <w:r w:rsidR="00556D6D">
        <w:rPr>
          <w:bCs/>
          <w:sz w:val="22"/>
          <w:szCs w:val="22"/>
        </w:rPr>
        <w:t xml:space="preserve">dice </w:t>
      </w:r>
      <w:r w:rsidR="00556D6D" w:rsidRPr="008B52CF">
        <w:rPr>
          <w:bCs/>
          <w:sz w:val="22"/>
          <w:szCs w:val="22"/>
        </w:rPr>
        <w:t>di averlo fatto molte volte.</w:t>
      </w:r>
      <w:r w:rsidR="00556D6D">
        <w:rPr>
          <w:bCs/>
          <w:sz w:val="22"/>
          <w:szCs w:val="22"/>
        </w:rPr>
        <w:t xml:space="preserve"> Chi condivide senza consenso sono i </w:t>
      </w:r>
      <w:r w:rsidR="00556D6D" w:rsidRPr="008B52CF">
        <w:rPr>
          <w:bCs/>
          <w:sz w:val="22"/>
          <w:szCs w:val="22"/>
        </w:rPr>
        <w:t>più grandi (22,1</w:t>
      </w:r>
      <w:r w:rsidR="00210325">
        <w:rPr>
          <w:bCs/>
          <w:sz w:val="22"/>
          <w:szCs w:val="22"/>
        </w:rPr>
        <w:t>%</w:t>
      </w:r>
      <w:r w:rsidR="00556D6D" w:rsidRPr="008B52CF">
        <w:rPr>
          <w:bCs/>
          <w:sz w:val="22"/>
          <w:szCs w:val="22"/>
        </w:rPr>
        <w:t>), le femmine (7,7</w:t>
      </w:r>
      <w:r w:rsidR="00210325">
        <w:rPr>
          <w:bCs/>
          <w:sz w:val="22"/>
          <w:szCs w:val="22"/>
        </w:rPr>
        <w:t>%</w:t>
      </w:r>
      <w:r w:rsidR="00556D6D" w:rsidRPr="008B52CF">
        <w:rPr>
          <w:bCs/>
          <w:sz w:val="22"/>
          <w:szCs w:val="22"/>
        </w:rPr>
        <w:t>)</w:t>
      </w:r>
      <w:r w:rsidR="00556D6D">
        <w:rPr>
          <w:bCs/>
          <w:sz w:val="22"/>
          <w:szCs w:val="22"/>
        </w:rPr>
        <w:t xml:space="preserve">. </w:t>
      </w:r>
      <w:r w:rsidR="00556D6D" w:rsidRPr="00556D6D">
        <w:rPr>
          <w:bCs/>
          <w:sz w:val="22"/>
          <w:szCs w:val="22"/>
        </w:rPr>
        <w:t>I dati ci dicono che</w:t>
      </w:r>
      <w:r w:rsidR="00556D6D">
        <w:rPr>
          <w:bCs/>
          <w:sz w:val="22"/>
          <w:szCs w:val="22"/>
        </w:rPr>
        <w:t xml:space="preserve"> </w:t>
      </w:r>
      <w:r w:rsidR="00556D6D">
        <w:rPr>
          <w:bCs/>
          <w:iCs/>
          <w:color w:val="000000" w:themeColor="text1"/>
          <w:sz w:val="22"/>
          <w:szCs w:val="22"/>
        </w:rPr>
        <w:t>r</w:t>
      </w:r>
      <w:r w:rsidR="00556D6D" w:rsidRPr="00556D6D">
        <w:rPr>
          <w:bCs/>
          <w:iCs/>
          <w:color w:val="000000" w:themeColor="text1"/>
          <w:sz w:val="22"/>
          <w:szCs w:val="22"/>
        </w:rPr>
        <w:t>imane una certa attrazione/curiosità per questa modalità che risulta intrigante e facilmente realizzabile, manca purtroppo in questi casi la percezione di invasione di campo dell’altro, il non rispetto e la prevaricazione di uno spazio personale, in fondo anche questa è una forma di violenza che andrebbe più volte sottolineata, il sexting può essere un gioco intrigante ma solo se condiviso!</w:t>
      </w:r>
      <w:r w:rsidR="00556D6D">
        <w:rPr>
          <w:bCs/>
          <w:iCs/>
          <w:color w:val="000000" w:themeColor="text1"/>
          <w:sz w:val="22"/>
          <w:szCs w:val="22"/>
        </w:rPr>
        <w:t>”,</w:t>
      </w:r>
      <w:r w:rsidR="00556D6D" w:rsidRPr="00556D6D">
        <w:rPr>
          <w:bCs/>
          <w:iCs/>
          <w:color w:val="000000" w:themeColor="text1"/>
          <w:sz w:val="22"/>
          <w:szCs w:val="22"/>
        </w:rPr>
        <w:t xml:space="preserve"> osserva </w:t>
      </w:r>
      <w:r w:rsidR="00556D6D" w:rsidRPr="000A580E">
        <w:rPr>
          <w:b/>
          <w:iCs/>
          <w:color w:val="000000" w:themeColor="text1"/>
          <w:sz w:val="22"/>
          <w:szCs w:val="22"/>
        </w:rPr>
        <w:t>Roberta Rossi</w:t>
      </w:r>
      <w:r w:rsidR="00556D6D" w:rsidRPr="00556D6D">
        <w:rPr>
          <w:bCs/>
          <w:iCs/>
          <w:color w:val="000000" w:themeColor="text1"/>
          <w:sz w:val="22"/>
          <w:szCs w:val="22"/>
        </w:rPr>
        <w:t xml:space="preserve">, psicoterapeuta e sessuologa, direttrice dell'Istituto di sessuologia clinica di Roma e </w:t>
      </w:r>
      <w:proofErr w:type="spellStart"/>
      <w:r w:rsidR="00556D6D" w:rsidRPr="00556D6D">
        <w:rPr>
          <w:bCs/>
          <w:iCs/>
          <w:color w:val="000000" w:themeColor="text1"/>
          <w:sz w:val="22"/>
          <w:szCs w:val="22"/>
        </w:rPr>
        <w:t>past</w:t>
      </w:r>
      <w:proofErr w:type="spellEnd"/>
      <w:r w:rsidR="00556D6D" w:rsidRPr="00556D6D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556D6D" w:rsidRPr="00556D6D">
        <w:rPr>
          <w:bCs/>
          <w:iCs/>
          <w:color w:val="000000" w:themeColor="text1"/>
          <w:sz w:val="22"/>
          <w:szCs w:val="22"/>
        </w:rPr>
        <w:t>president</w:t>
      </w:r>
      <w:proofErr w:type="spellEnd"/>
      <w:r w:rsidR="00556D6D" w:rsidRPr="00556D6D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556D6D" w:rsidRPr="00556D6D">
        <w:rPr>
          <w:bCs/>
          <w:iCs/>
          <w:color w:val="000000" w:themeColor="text1"/>
          <w:sz w:val="22"/>
          <w:szCs w:val="22"/>
        </w:rPr>
        <w:t>Fiss</w:t>
      </w:r>
      <w:proofErr w:type="spellEnd"/>
      <w:r w:rsidR="00556D6D" w:rsidRPr="00556D6D">
        <w:rPr>
          <w:bCs/>
          <w:iCs/>
          <w:color w:val="000000" w:themeColor="text1"/>
          <w:sz w:val="22"/>
          <w:szCs w:val="22"/>
        </w:rPr>
        <w:t>.</w:t>
      </w:r>
    </w:p>
    <w:p w14:paraId="1D4606E7" w14:textId="77F9D988" w:rsidR="007605A7" w:rsidRDefault="007605A7" w:rsidP="00556D6D">
      <w:pPr>
        <w:spacing w:after="0" w:line="276" w:lineRule="auto"/>
        <w:jc w:val="both"/>
        <w:rPr>
          <w:bCs/>
          <w:sz w:val="22"/>
          <w:szCs w:val="22"/>
        </w:rPr>
      </w:pPr>
    </w:p>
    <w:p w14:paraId="0437CADA" w14:textId="6B6DCD55" w:rsidR="007605A7" w:rsidRDefault="007605A7" w:rsidP="00695BC5">
      <w:pPr>
        <w:spacing w:after="0" w:line="276" w:lineRule="auto"/>
        <w:jc w:val="both"/>
        <w:rPr>
          <w:sz w:val="22"/>
          <w:szCs w:val="22"/>
        </w:rPr>
      </w:pPr>
    </w:p>
    <w:p w14:paraId="1F0FB785" w14:textId="77777777" w:rsidR="007605A7" w:rsidRPr="007D155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 xml:space="preserve">Dati sull’indagine </w:t>
      </w:r>
    </w:p>
    <w:p w14:paraId="3900312C" w14:textId="77777777" w:rsidR="007605A7" w:rsidRPr="00DA43D8" w:rsidRDefault="007605A7" w:rsidP="00695BC5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133676">
        <w:rPr>
          <w:bCs/>
          <w:sz w:val="22"/>
          <w:szCs w:val="22"/>
        </w:rPr>
        <w:t>Il questionario composto da 48 item è stato diffuso attraverso il sito Skuola.net nel mese di novembre 2021.</w:t>
      </w:r>
      <w:r w:rsidRPr="007D155A">
        <w:rPr>
          <w:bCs/>
          <w:sz w:val="22"/>
          <w:szCs w:val="22"/>
        </w:rPr>
        <w:t xml:space="preserve"> Hanno risposto 3500 adolescenti e giovani adulti tra gli 11 e i 24 anni. I risultati verranno illustrati suddivisi per quattro tematiche: l’impatto del Covid-19 sulle relazioni e sull’uso di internet; l’orientamento sessuale, il rapporto completo, i vissuti, la contraccezione e l’</w:t>
      </w:r>
      <w:proofErr w:type="spellStart"/>
      <w:r w:rsidRPr="007D155A">
        <w:rPr>
          <w:bCs/>
          <w:sz w:val="22"/>
          <w:szCs w:val="22"/>
        </w:rPr>
        <w:t>Ivg</w:t>
      </w:r>
      <w:proofErr w:type="spellEnd"/>
      <w:r w:rsidRPr="007D155A">
        <w:rPr>
          <w:bCs/>
          <w:sz w:val="22"/>
          <w:szCs w:val="22"/>
        </w:rPr>
        <w:t xml:space="preserve">; il sexting; l’educazione sessuale. </w:t>
      </w:r>
      <w:r w:rsidRPr="00DA43D8">
        <w:rPr>
          <w:bCs/>
          <w:sz w:val="22"/>
          <w:szCs w:val="22"/>
          <w:u w:val="single"/>
        </w:rPr>
        <w:t>L’indagine completa verrà presentata in occasione del convegno</w:t>
      </w:r>
      <w:r w:rsidRPr="007D155A">
        <w:rPr>
          <w:bCs/>
          <w:sz w:val="22"/>
          <w:szCs w:val="22"/>
        </w:rPr>
        <w:t xml:space="preserve"> </w:t>
      </w:r>
      <w:r w:rsidRPr="00DA43D8">
        <w:rPr>
          <w:bCs/>
          <w:sz w:val="22"/>
          <w:szCs w:val="22"/>
          <w:u w:val="single"/>
        </w:rPr>
        <w:t xml:space="preserve">dell’Osservatorio che si terrà il 24 giugno 2022 organizzato dalla </w:t>
      </w:r>
      <w:proofErr w:type="spellStart"/>
      <w:r w:rsidRPr="00DA43D8">
        <w:rPr>
          <w:bCs/>
          <w:sz w:val="22"/>
          <w:szCs w:val="22"/>
          <w:u w:val="single"/>
        </w:rPr>
        <w:t>Fiss</w:t>
      </w:r>
      <w:proofErr w:type="spellEnd"/>
      <w:r w:rsidRPr="00DA43D8">
        <w:rPr>
          <w:bCs/>
          <w:sz w:val="22"/>
          <w:szCs w:val="22"/>
          <w:u w:val="single"/>
        </w:rPr>
        <w:t>.</w:t>
      </w:r>
    </w:p>
    <w:p w14:paraId="25CE201A" w14:textId="77777777" w:rsidR="00133676" w:rsidRPr="004C74C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4C74CA">
        <w:rPr>
          <w:b/>
          <w:sz w:val="22"/>
          <w:szCs w:val="22"/>
        </w:rPr>
        <w:t>Federazione italiana di sessuologia scientifica (</w:t>
      </w:r>
      <w:proofErr w:type="spellStart"/>
      <w:r w:rsidRPr="004C74CA">
        <w:rPr>
          <w:b/>
          <w:sz w:val="22"/>
          <w:szCs w:val="22"/>
        </w:rPr>
        <w:t>Fiss</w:t>
      </w:r>
      <w:proofErr w:type="spellEnd"/>
      <w:r w:rsidRPr="004C74CA">
        <w:rPr>
          <w:b/>
          <w:sz w:val="22"/>
          <w:szCs w:val="22"/>
        </w:rPr>
        <w:t>)</w:t>
      </w:r>
    </w:p>
    <w:p w14:paraId="289F6976" w14:textId="7B8421F7" w:rsidR="00133676" w:rsidRPr="00E20897" w:rsidRDefault="007605A7" w:rsidP="00695BC5">
      <w:pPr>
        <w:spacing w:after="0" w:line="240" w:lineRule="auto"/>
        <w:jc w:val="both"/>
        <w:rPr>
          <w:bCs/>
          <w:sz w:val="22"/>
          <w:szCs w:val="22"/>
        </w:rPr>
      </w:pPr>
      <w:r w:rsidRPr="00133676">
        <w:rPr>
          <w:bCs/>
          <w:sz w:val="22"/>
          <w:szCs w:val="22"/>
        </w:rPr>
        <w:t xml:space="preserve">La </w:t>
      </w:r>
      <w:proofErr w:type="spellStart"/>
      <w:r w:rsidRPr="00133676">
        <w:rPr>
          <w:bCs/>
          <w:sz w:val="22"/>
          <w:szCs w:val="22"/>
        </w:rPr>
        <w:t>Fiss</w:t>
      </w:r>
      <w:proofErr w:type="spellEnd"/>
      <w:r w:rsidRPr="00133676">
        <w:rPr>
          <w:bCs/>
          <w:sz w:val="22"/>
          <w:szCs w:val="22"/>
        </w:rPr>
        <w:t xml:space="preserve"> è nata nel 2000 e riunisce le principali scuole e associazioni di sessuologia attive in Italia. La conoscenza degli ambiti della sessualità e la tutela della professionalità di chi opera nel campo della scienza</w:t>
      </w:r>
      <w:r w:rsidRPr="007D155A">
        <w:rPr>
          <w:bCs/>
          <w:sz w:val="22"/>
          <w:szCs w:val="22"/>
        </w:rPr>
        <w:t xml:space="preserve"> sessuologica sono fra le finalità della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Pr="007D155A">
        <w:rPr>
          <w:bCs/>
          <w:sz w:val="22"/>
          <w:szCs w:val="22"/>
        </w:rPr>
        <w:t xml:space="preserve"> due pilastri portanti. </w:t>
      </w:r>
    </w:p>
    <w:p w14:paraId="4A129AB8" w14:textId="77777777" w:rsidR="007605A7" w:rsidRPr="004C74C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4C74CA">
        <w:rPr>
          <w:b/>
          <w:sz w:val="22"/>
          <w:szCs w:val="22"/>
        </w:rPr>
        <w:t xml:space="preserve">Osservatorio nazionale infanzia e adolescenza della </w:t>
      </w:r>
      <w:proofErr w:type="spellStart"/>
      <w:r w:rsidRPr="004C74CA">
        <w:rPr>
          <w:b/>
          <w:sz w:val="22"/>
          <w:szCs w:val="22"/>
        </w:rPr>
        <w:t>Fiss</w:t>
      </w:r>
      <w:proofErr w:type="spellEnd"/>
    </w:p>
    <w:p w14:paraId="413CC77E" w14:textId="15B11564" w:rsidR="007605A7" w:rsidRDefault="007605A7" w:rsidP="00E20897">
      <w:pPr>
        <w:spacing w:after="0"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L’Osservatorio è nato nel 2018 con l’obiettivo di fare ricerca ed elaborare linee guida per la tutela della salute affettiva e sessuale di bambini e adolescenti. Una sua finalità primaria è la promozione nel nostro Paese dell’educazione all’affettività e alla sessualità per i giovani.</w:t>
      </w:r>
    </w:p>
    <w:p w14:paraId="458E65EF" w14:textId="4D7CB9C8" w:rsidR="00E20897" w:rsidRPr="007D155A" w:rsidRDefault="00E20897" w:rsidP="00E20897">
      <w:pPr>
        <w:spacing w:after="0" w:line="240" w:lineRule="auto"/>
        <w:jc w:val="both"/>
        <w:rPr>
          <w:bCs/>
          <w:sz w:val="22"/>
          <w:szCs w:val="22"/>
        </w:rPr>
      </w:pPr>
    </w:p>
    <w:p w14:paraId="53BDF215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www.fissonline.it</w:t>
      </w:r>
    </w:p>
    <w:p w14:paraId="59AF511A" w14:textId="1717E97C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proofErr w:type="spellStart"/>
      <w:r w:rsidRPr="007D155A">
        <w:rPr>
          <w:bCs/>
          <w:sz w:val="22"/>
          <w:szCs w:val="22"/>
        </w:rPr>
        <w:t>twitter</w:t>
      </w:r>
      <w:proofErr w:type="spellEnd"/>
      <w:r w:rsidRPr="007D155A">
        <w:rPr>
          <w:bCs/>
          <w:sz w:val="22"/>
          <w:szCs w:val="22"/>
        </w:rPr>
        <w:t xml:space="preserve"> @FISSonline</w:t>
      </w:r>
    </w:p>
    <w:p w14:paraId="35C72D1C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Ufficio stampa</w:t>
      </w:r>
    </w:p>
    <w:p w14:paraId="351A5CC5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 xml:space="preserve">M. Elisabetta </w:t>
      </w:r>
      <w:proofErr w:type="spellStart"/>
      <w:r w:rsidRPr="007D155A">
        <w:rPr>
          <w:bCs/>
          <w:sz w:val="22"/>
          <w:szCs w:val="22"/>
        </w:rPr>
        <w:t>Gramolini</w:t>
      </w:r>
      <w:proofErr w:type="spellEnd"/>
    </w:p>
    <w:p w14:paraId="6E6B224C" w14:textId="38F0374A" w:rsidR="007605A7" w:rsidRPr="00E20897" w:rsidRDefault="007605A7" w:rsidP="00E20897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+39 340 4959851</w:t>
      </w:r>
      <w:r w:rsidR="00E20897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>megramolini@gmail.co</w:t>
      </w:r>
      <w:r w:rsidR="00E20897">
        <w:rPr>
          <w:bCs/>
          <w:sz w:val="22"/>
          <w:szCs w:val="22"/>
        </w:rPr>
        <w:t>m</w:t>
      </w:r>
    </w:p>
    <w:p w14:paraId="6A66882A" w14:textId="77777777" w:rsidR="00131BCF" w:rsidRDefault="00131BCF" w:rsidP="00695BC5">
      <w:pPr>
        <w:jc w:val="both"/>
      </w:pPr>
    </w:p>
    <w:sectPr w:rsidR="00131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AEA"/>
    <w:multiLevelType w:val="hybridMultilevel"/>
    <w:tmpl w:val="386AB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0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D9"/>
    <w:rsid w:val="00006790"/>
    <w:rsid w:val="000A580E"/>
    <w:rsid w:val="000E1A2D"/>
    <w:rsid w:val="000F707C"/>
    <w:rsid w:val="00127302"/>
    <w:rsid w:val="00131BCF"/>
    <w:rsid w:val="00133676"/>
    <w:rsid w:val="00136E27"/>
    <w:rsid w:val="00142C0A"/>
    <w:rsid w:val="00153DD9"/>
    <w:rsid w:val="001A3080"/>
    <w:rsid w:val="00210325"/>
    <w:rsid w:val="00211BF4"/>
    <w:rsid w:val="0021693F"/>
    <w:rsid w:val="00221FF6"/>
    <w:rsid w:val="002308DA"/>
    <w:rsid w:val="002549A3"/>
    <w:rsid w:val="002F45CE"/>
    <w:rsid w:val="00341EDF"/>
    <w:rsid w:val="00375B17"/>
    <w:rsid w:val="0039495C"/>
    <w:rsid w:val="003C1F68"/>
    <w:rsid w:val="003F1E68"/>
    <w:rsid w:val="004045B4"/>
    <w:rsid w:val="004228D3"/>
    <w:rsid w:val="004319CA"/>
    <w:rsid w:val="00450987"/>
    <w:rsid w:val="00485026"/>
    <w:rsid w:val="00494B46"/>
    <w:rsid w:val="00494C77"/>
    <w:rsid w:val="00497EC1"/>
    <w:rsid w:val="004A6E01"/>
    <w:rsid w:val="004C74CA"/>
    <w:rsid w:val="004D2F97"/>
    <w:rsid w:val="005017D2"/>
    <w:rsid w:val="00501BFD"/>
    <w:rsid w:val="0053665D"/>
    <w:rsid w:val="00546290"/>
    <w:rsid w:val="0055138E"/>
    <w:rsid w:val="00556D6D"/>
    <w:rsid w:val="00600F5E"/>
    <w:rsid w:val="006513A9"/>
    <w:rsid w:val="00661450"/>
    <w:rsid w:val="00661C8E"/>
    <w:rsid w:val="00695BC5"/>
    <w:rsid w:val="006A725D"/>
    <w:rsid w:val="006B630C"/>
    <w:rsid w:val="006C69EA"/>
    <w:rsid w:val="0071525C"/>
    <w:rsid w:val="007255FF"/>
    <w:rsid w:val="00753E32"/>
    <w:rsid w:val="007605A7"/>
    <w:rsid w:val="00773020"/>
    <w:rsid w:val="00783212"/>
    <w:rsid w:val="00784CB2"/>
    <w:rsid w:val="007A4B8F"/>
    <w:rsid w:val="007B5213"/>
    <w:rsid w:val="007B5BAF"/>
    <w:rsid w:val="007F424F"/>
    <w:rsid w:val="0083554B"/>
    <w:rsid w:val="00850F9F"/>
    <w:rsid w:val="00872745"/>
    <w:rsid w:val="008B52CF"/>
    <w:rsid w:val="008E1CBF"/>
    <w:rsid w:val="008F0232"/>
    <w:rsid w:val="0097764D"/>
    <w:rsid w:val="009B6E64"/>
    <w:rsid w:val="00A50D05"/>
    <w:rsid w:val="00AD153F"/>
    <w:rsid w:val="00AE718F"/>
    <w:rsid w:val="00AF2C9E"/>
    <w:rsid w:val="00B01416"/>
    <w:rsid w:val="00B277E9"/>
    <w:rsid w:val="00B410DF"/>
    <w:rsid w:val="00B46DAC"/>
    <w:rsid w:val="00B52A50"/>
    <w:rsid w:val="00B67ABD"/>
    <w:rsid w:val="00BD270E"/>
    <w:rsid w:val="00C100E8"/>
    <w:rsid w:val="00C1723E"/>
    <w:rsid w:val="00C3164D"/>
    <w:rsid w:val="00C7722D"/>
    <w:rsid w:val="00C8702F"/>
    <w:rsid w:val="00CB31FD"/>
    <w:rsid w:val="00CB5EE2"/>
    <w:rsid w:val="00CB678F"/>
    <w:rsid w:val="00CD13B0"/>
    <w:rsid w:val="00CE4E25"/>
    <w:rsid w:val="00D3678C"/>
    <w:rsid w:val="00D4580F"/>
    <w:rsid w:val="00D571F3"/>
    <w:rsid w:val="00D64214"/>
    <w:rsid w:val="00DA43D8"/>
    <w:rsid w:val="00DB5736"/>
    <w:rsid w:val="00DC68AB"/>
    <w:rsid w:val="00DD7438"/>
    <w:rsid w:val="00E20897"/>
    <w:rsid w:val="00E44D7E"/>
    <w:rsid w:val="00E451A4"/>
    <w:rsid w:val="00ED23A9"/>
    <w:rsid w:val="00EF4131"/>
    <w:rsid w:val="00F14D1A"/>
    <w:rsid w:val="00F5782F"/>
    <w:rsid w:val="00F67D4B"/>
    <w:rsid w:val="00F748B3"/>
    <w:rsid w:val="00F962F4"/>
    <w:rsid w:val="00FA06CD"/>
    <w:rsid w:val="00FB4F6E"/>
    <w:rsid w:val="00FC792A"/>
    <w:rsid w:val="00FE2D18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B72F"/>
  <w15:chartTrackingRefBased/>
  <w15:docId w15:val="{AC2CDD47-1022-4A74-B47F-2A1D034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DD9"/>
    <w:pPr>
      <w:spacing w:line="300" w:lineRule="auto"/>
    </w:pPr>
    <w:rPr>
      <w:rFonts w:ascii="Corbel" w:eastAsia="Corbel" w:hAnsi="Corbel" w:cs="Corbel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3D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3DD9"/>
    <w:rPr>
      <w:rFonts w:asciiTheme="majorHAnsi" w:eastAsiaTheme="majorEastAsia" w:hAnsiTheme="majorHAnsi" w:cstheme="majorBidi"/>
      <w:b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D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B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 Elisabetta Gramolini</cp:lastModifiedBy>
  <cp:revision>9</cp:revision>
  <dcterms:created xsi:type="dcterms:W3CDTF">2022-05-19T10:35:00Z</dcterms:created>
  <dcterms:modified xsi:type="dcterms:W3CDTF">2022-06-07T08:08:00Z</dcterms:modified>
</cp:coreProperties>
</file>